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3F644" w14:textId="77777777" w:rsidR="00D600D4" w:rsidRDefault="00D600D4">
      <w:pPr>
        <w:spacing w:after="240"/>
        <w:rPr>
          <w:rFonts w:ascii="Calibri" w:eastAsia="Calibri" w:hAnsi="Calibri" w:cs="Calibri"/>
          <w:b/>
        </w:rPr>
      </w:pPr>
    </w:p>
    <w:p w14:paraId="311B132C" w14:textId="0DFF7DA6" w:rsidR="00075F06" w:rsidRDefault="003D3C22">
      <w:pPr>
        <w:spacing w:after="240"/>
        <w:rPr>
          <w:rFonts w:ascii="Calibri" w:eastAsia="Calibri" w:hAnsi="Calibri" w:cs="Calibri"/>
          <w:b/>
        </w:rPr>
      </w:pPr>
      <w:r>
        <w:rPr>
          <w:rFonts w:ascii="Calibri" w:eastAsia="Calibri" w:hAnsi="Calibri" w:cs="Calibri"/>
          <w:b/>
        </w:rPr>
        <w:t>Prva potrjena reprodukcija risov, doseljenih na Gorenjsko – risinja Aida ima tri mladiče</w:t>
      </w:r>
    </w:p>
    <w:p w14:paraId="76BB59F2" w14:textId="6A8B4194" w:rsidR="00075F06" w:rsidRPr="00D600D4" w:rsidRDefault="003D3C22">
      <w:pPr>
        <w:spacing w:after="240"/>
        <w:rPr>
          <w:rFonts w:ascii="Calibri" w:eastAsia="Calibri" w:hAnsi="Calibri" w:cs="Calibri"/>
        </w:rPr>
      </w:pPr>
      <w:r w:rsidRPr="00D600D4">
        <w:rPr>
          <w:rFonts w:ascii="Calibri" w:eastAsia="Calibri" w:hAnsi="Calibri" w:cs="Calibri"/>
        </w:rPr>
        <w:t>2</w:t>
      </w:r>
      <w:r w:rsidR="00C266D3" w:rsidRPr="00D600D4">
        <w:rPr>
          <w:rFonts w:ascii="Calibri" w:eastAsia="Calibri" w:hAnsi="Calibri" w:cs="Calibri"/>
        </w:rPr>
        <w:t>5</w:t>
      </w:r>
      <w:r w:rsidRPr="00D600D4">
        <w:rPr>
          <w:rFonts w:ascii="Calibri" w:eastAsia="Calibri" w:hAnsi="Calibri" w:cs="Calibri"/>
        </w:rPr>
        <w:t>.</w:t>
      </w:r>
      <w:r w:rsidR="00C266D3" w:rsidRPr="00D600D4">
        <w:rPr>
          <w:rFonts w:ascii="Calibri" w:eastAsia="Calibri" w:hAnsi="Calibri" w:cs="Calibri"/>
        </w:rPr>
        <w:t xml:space="preserve"> </w:t>
      </w:r>
      <w:r w:rsidRPr="00D600D4">
        <w:rPr>
          <w:rFonts w:ascii="Calibri" w:eastAsia="Calibri" w:hAnsi="Calibri" w:cs="Calibri"/>
        </w:rPr>
        <w:t>8.</w:t>
      </w:r>
      <w:r w:rsidR="00C266D3" w:rsidRPr="00D600D4">
        <w:rPr>
          <w:rFonts w:ascii="Calibri" w:eastAsia="Calibri" w:hAnsi="Calibri" w:cs="Calibri"/>
        </w:rPr>
        <w:t xml:space="preserve"> </w:t>
      </w:r>
      <w:r w:rsidRPr="00D600D4">
        <w:rPr>
          <w:rFonts w:ascii="Calibri" w:eastAsia="Calibri" w:hAnsi="Calibri" w:cs="Calibri"/>
        </w:rPr>
        <w:t>2021</w:t>
      </w:r>
    </w:p>
    <w:p w14:paraId="509F62A2" w14:textId="212629DE" w:rsidR="00075F06" w:rsidRDefault="003D3C22" w:rsidP="00C266D3">
      <w:pPr>
        <w:jc w:val="both"/>
        <w:rPr>
          <w:rFonts w:ascii="Calibri" w:eastAsia="Calibri" w:hAnsi="Calibri" w:cs="Calibri"/>
          <w:b/>
        </w:rPr>
      </w:pPr>
      <w:r>
        <w:rPr>
          <w:rFonts w:ascii="Calibri" w:eastAsia="Calibri" w:hAnsi="Calibri" w:cs="Calibri"/>
          <w:b/>
        </w:rPr>
        <w:t xml:space="preserve">Pohodnici iz Gorenjske sta </w:t>
      </w:r>
      <w:r w:rsidR="009620C0">
        <w:rPr>
          <w:rFonts w:ascii="Calibri" w:eastAsia="Calibri" w:hAnsi="Calibri" w:cs="Calibri"/>
          <w:b/>
        </w:rPr>
        <w:t xml:space="preserve">sredi avgusta </w:t>
      </w:r>
      <w:r>
        <w:rPr>
          <w:rFonts w:ascii="Calibri" w:eastAsia="Calibri" w:hAnsi="Calibri" w:cs="Calibri"/>
          <w:b/>
        </w:rPr>
        <w:t>ob gozdni poti na območju Jelovice opazili risinjo in tri risje mladiče. Strokovnjaki projekta LIFE Lynx so potrdili, da se je risinja Aida takrat zadrževala na tem območju. Gl</w:t>
      </w:r>
      <w:r w:rsidR="00D173F0">
        <w:rPr>
          <w:rFonts w:ascii="Calibri" w:eastAsia="Calibri" w:hAnsi="Calibri" w:cs="Calibri"/>
          <w:b/>
        </w:rPr>
        <w:t>ede na podatke iz njene teleme</w:t>
      </w:r>
      <w:r>
        <w:rPr>
          <w:rFonts w:ascii="Calibri" w:eastAsia="Calibri" w:hAnsi="Calibri" w:cs="Calibri"/>
          <w:b/>
        </w:rPr>
        <w:t xml:space="preserve">trične ovratnice so mladiči stari dober mesec dni. </w:t>
      </w:r>
    </w:p>
    <w:p w14:paraId="0D97C063" w14:textId="77777777" w:rsidR="00075F06" w:rsidRDefault="00075F06" w:rsidP="00C266D3">
      <w:pPr>
        <w:jc w:val="both"/>
        <w:rPr>
          <w:rFonts w:ascii="Calibri" w:eastAsia="Calibri" w:hAnsi="Calibri" w:cs="Calibri"/>
        </w:rPr>
      </w:pPr>
    </w:p>
    <w:p w14:paraId="11BC6026" w14:textId="3E87E7F0" w:rsidR="00075F06" w:rsidRDefault="003D3C22" w:rsidP="00C266D3">
      <w:pPr>
        <w:spacing w:after="240"/>
        <w:jc w:val="both"/>
        <w:rPr>
          <w:rFonts w:ascii="Calibri" w:eastAsia="Calibri" w:hAnsi="Calibri" w:cs="Calibri"/>
          <w:highlight w:val="yellow"/>
        </w:rPr>
      </w:pPr>
      <w:r>
        <w:rPr>
          <w:rFonts w:ascii="Calibri" w:eastAsia="Calibri" w:hAnsi="Calibri" w:cs="Calibri"/>
        </w:rPr>
        <w:t xml:space="preserve">Konec aprila so v okviru projekta LIFE Lynx na Gorenjsko preselili pet risov iz Romunije in Slovaške, sedaj pa so dobili dokaz o prvi reprodukciji. Pohodnici z Gorenjske sta na območju Jelovice videli tri risje mladiče in njihovo mamo </w:t>
      </w:r>
      <w:hyperlink r:id="rId6" w:history="1">
        <w:r>
          <w:rPr>
            <w:rFonts w:ascii="Calibri" w:eastAsia="Calibri" w:hAnsi="Calibri" w:cs="Calibri"/>
            <w:color w:val="1155CC"/>
            <w:u w:val="single"/>
          </w:rPr>
          <w:t>Aido, ki je bila preseljena iz Romunije</w:t>
        </w:r>
      </w:hyperlink>
      <w:r>
        <w:rPr>
          <w:rFonts w:ascii="Calibri" w:eastAsia="Calibri" w:hAnsi="Calibri" w:cs="Calibri"/>
        </w:rPr>
        <w:t>. Z nami sta delili svojo izkušnjo ter fotografije mladičev in njihove mame. “</w:t>
      </w:r>
      <w:r>
        <w:rPr>
          <w:rFonts w:ascii="Calibri" w:eastAsia="Calibri" w:hAnsi="Calibri" w:cs="Calibri"/>
          <w:i/>
        </w:rPr>
        <w:t xml:space="preserve">Najprej sva mislili, da gre za mlade lisice, ampak hitro sva ugotovili, da so risji mladiči. Presenečenje je bilo še toliko večje, ko sva videli še njihovo mamo, ki je mlade rise prenesla na varno. Dogajanje sva opazovali iz </w:t>
      </w:r>
      <w:r w:rsidR="009620C0">
        <w:rPr>
          <w:rFonts w:ascii="Calibri" w:eastAsia="Calibri" w:hAnsi="Calibri" w:cs="Calibri"/>
          <w:i/>
        </w:rPr>
        <w:t>varne razdalje</w:t>
      </w:r>
      <w:r>
        <w:rPr>
          <w:rFonts w:ascii="Calibri" w:eastAsia="Calibri" w:hAnsi="Calibri" w:cs="Calibri"/>
          <w:i/>
        </w:rPr>
        <w:t>, da risov ne bi preveč vznemirjali,</w:t>
      </w:r>
      <w:r>
        <w:rPr>
          <w:rFonts w:ascii="Calibri" w:eastAsia="Calibri" w:hAnsi="Calibri" w:cs="Calibri"/>
        </w:rPr>
        <w:t>” sta povedali M</w:t>
      </w:r>
      <w:r w:rsidRPr="009620C0">
        <w:rPr>
          <w:rFonts w:ascii="Calibri" w:eastAsia="Calibri" w:hAnsi="Calibri" w:cs="Calibri"/>
        </w:rPr>
        <w:t xml:space="preserve">ateja Mohorič in Petra Lorber. </w:t>
      </w:r>
    </w:p>
    <w:p w14:paraId="02C13E8A" w14:textId="4E1910C6" w:rsidR="00075F06" w:rsidRDefault="003D3C22" w:rsidP="00C266D3">
      <w:pPr>
        <w:spacing w:after="240"/>
        <w:jc w:val="both"/>
        <w:rPr>
          <w:rFonts w:ascii="Calibri" w:eastAsia="Calibri" w:hAnsi="Calibri" w:cs="Calibri"/>
        </w:rPr>
      </w:pPr>
      <w:r>
        <w:rPr>
          <w:rFonts w:ascii="Calibri" w:eastAsia="Calibri" w:hAnsi="Calibri" w:cs="Calibri"/>
        </w:rPr>
        <w:t xml:space="preserve">Srečanja z risi v naravi, še posebej z mladiči, so zelo redka. Ob srečanju je pomembno, da živali ne vznemirjamo, saj so prvi meseci po </w:t>
      </w:r>
      <w:r w:rsidR="009620C0">
        <w:rPr>
          <w:rFonts w:ascii="Calibri" w:eastAsia="Calibri" w:hAnsi="Calibri" w:cs="Calibri"/>
        </w:rPr>
        <w:t>skotitvi</w:t>
      </w:r>
      <w:r>
        <w:rPr>
          <w:rFonts w:ascii="Calibri" w:eastAsia="Calibri" w:hAnsi="Calibri" w:cs="Calibri"/>
        </w:rPr>
        <w:t xml:space="preserve"> ključni za preživetje mladičev. V tem času risinje svoje mladiče pogosto prestavljajo med več različnimi brlogi, saj s tem zmanjšajo možnost, da bi jih prek njihovega vonja  zaznali potencialni plenilci. Vsi mladiči v naravi  ne preživijo do odrasle dobe; v prvem letu starosti je njihova smrtnost okoli 50 %. </w:t>
      </w:r>
    </w:p>
    <w:p w14:paraId="4A88F878" w14:textId="3428F1B6" w:rsidR="00075F06" w:rsidRDefault="00D173F0" w:rsidP="00C266D3">
      <w:pPr>
        <w:spacing w:after="240"/>
        <w:jc w:val="both"/>
        <w:rPr>
          <w:rFonts w:ascii="Calibri" w:eastAsia="Calibri" w:hAnsi="Calibri" w:cs="Calibri"/>
        </w:rPr>
      </w:pPr>
      <w:r>
        <w:rPr>
          <w:rFonts w:ascii="Calibri" w:eastAsia="Calibri" w:hAnsi="Calibri" w:cs="Calibri"/>
        </w:rPr>
        <w:t>Preživetje mladih risov</w:t>
      </w:r>
      <w:r w:rsidR="003D3C22">
        <w:rPr>
          <w:rFonts w:ascii="Calibri" w:eastAsia="Calibri" w:hAnsi="Calibri" w:cs="Calibri"/>
        </w:rPr>
        <w:t xml:space="preserve"> bodo spremljali tudi s pomočjo monitoringa s </w:t>
      </w:r>
      <w:proofErr w:type="spellStart"/>
      <w:r>
        <w:rPr>
          <w:rFonts w:ascii="Calibri" w:eastAsia="Calibri" w:hAnsi="Calibri" w:cs="Calibri"/>
        </w:rPr>
        <w:t>foto</w:t>
      </w:r>
      <w:r w:rsidR="003D3C22">
        <w:rPr>
          <w:rFonts w:ascii="Calibri" w:eastAsia="Calibri" w:hAnsi="Calibri" w:cs="Calibri"/>
        </w:rPr>
        <w:t>pastmi</w:t>
      </w:r>
      <w:proofErr w:type="spellEnd"/>
      <w:r w:rsidR="003D3C22">
        <w:rPr>
          <w:rFonts w:ascii="Calibri" w:eastAsia="Calibri" w:hAnsi="Calibri" w:cs="Calibri"/>
        </w:rPr>
        <w:t xml:space="preserve">, </w:t>
      </w:r>
      <w:r w:rsidRPr="00D173F0">
        <w:rPr>
          <w:rFonts w:ascii="Calibri" w:eastAsia="Calibri" w:hAnsi="Calibri" w:cs="Calibri"/>
        </w:rPr>
        <w:t>o katerem več pove koordinator projekta LIFE Lynx, Rok Černe, z Zavoda za gozdove Slovenije:</w:t>
      </w:r>
      <w:r w:rsidR="003D3C22">
        <w:rPr>
          <w:rFonts w:ascii="Calibri" w:eastAsia="Calibri" w:hAnsi="Calibri" w:cs="Calibri"/>
        </w:rPr>
        <w:t xml:space="preserve"> “</w:t>
      </w:r>
      <w:r w:rsidR="003D3C22">
        <w:rPr>
          <w:rFonts w:ascii="Calibri" w:eastAsia="Calibri" w:hAnsi="Calibri" w:cs="Calibri"/>
          <w:i/>
        </w:rPr>
        <w:t xml:space="preserve">Ravnokar smo začeli z novo </w:t>
      </w:r>
      <w:r>
        <w:rPr>
          <w:rFonts w:ascii="Calibri" w:eastAsia="Calibri" w:hAnsi="Calibri" w:cs="Calibri"/>
          <w:i/>
        </w:rPr>
        <w:t xml:space="preserve">sezono monitoringa risov s </w:t>
      </w:r>
      <w:proofErr w:type="spellStart"/>
      <w:r>
        <w:rPr>
          <w:rFonts w:ascii="Calibri" w:eastAsia="Calibri" w:hAnsi="Calibri" w:cs="Calibri"/>
          <w:i/>
        </w:rPr>
        <w:t>foto</w:t>
      </w:r>
      <w:r w:rsidR="003D3C22">
        <w:rPr>
          <w:rFonts w:ascii="Calibri" w:eastAsia="Calibri" w:hAnsi="Calibri" w:cs="Calibri"/>
          <w:i/>
        </w:rPr>
        <w:t>pastmi</w:t>
      </w:r>
      <w:proofErr w:type="spellEnd"/>
      <w:r w:rsidR="003D3C22">
        <w:rPr>
          <w:rFonts w:ascii="Calibri" w:eastAsia="Calibri" w:hAnsi="Calibri" w:cs="Calibri"/>
          <w:i/>
        </w:rPr>
        <w:t xml:space="preserve"> v Sloveniji v okviru projekta LIFE Lynx in nekaj kamer bomo postavili tudi na Gorenjskem. S pomočjo </w:t>
      </w:r>
      <w:proofErr w:type="spellStart"/>
      <w:r w:rsidR="003D3C22">
        <w:rPr>
          <w:rFonts w:ascii="Calibri" w:eastAsia="Calibri" w:hAnsi="Calibri" w:cs="Calibri"/>
          <w:i/>
        </w:rPr>
        <w:t>fotopasti</w:t>
      </w:r>
      <w:proofErr w:type="spellEnd"/>
      <w:r w:rsidR="003D3C22">
        <w:rPr>
          <w:rFonts w:ascii="Calibri" w:eastAsia="Calibri" w:hAnsi="Calibri" w:cs="Calibri"/>
          <w:i/>
        </w:rPr>
        <w:t xml:space="preserve"> bomo lahko ugotovili, ali sta se v tej sezoni razmnoževali tudi Julija in Lenka, ki sta bili prav tako spomladi izpuščeni na Gorenjskem.</w:t>
      </w:r>
      <w:r w:rsidR="003D3C22">
        <w:rPr>
          <w:rFonts w:ascii="Calibri" w:eastAsia="Calibri" w:hAnsi="Calibri" w:cs="Calibri"/>
        </w:rPr>
        <w:t xml:space="preserve">” </w:t>
      </w:r>
    </w:p>
    <w:p w14:paraId="3397BAC3" w14:textId="2FA630DD" w:rsidR="00075F06" w:rsidRPr="00F9236A" w:rsidRDefault="00075F06">
      <w:pPr>
        <w:spacing w:after="240"/>
        <w:rPr>
          <w:rFonts w:ascii="Calibri" w:eastAsia="Calibri" w:hAnsi="Calibri" w:cs="Calibri"/>
        </w:rPr>
      </w:pPr>
    </w:p>
    <w:p w14:paraId="15AD4822" w14:textId="73CC55EF" w:rsidR="00D600D4" w:rsidRDefault="00F9236A">
      <w:pPr>
        <w:spacing w:after="240"/>
        <w:rPr>
          <w:rFonts w:ascii="Calibri" w:eastAsia="Calibri" w:hAnsi="Calibri" w:cs="Calibri"/>
        </w:rPr>
      </w:pPr>
      <w:hyperlink r:id="rId7" w:history="1">
        <w:r w:rsidRPr="00F9236A">
          <w:rPr>
            <w:rStyle w:val="Hiperpovezava"/>
            <w:rFonts w:ascii="Calibri" w:eastAsia="Calibri" w:hAnsi="Calibri" w:cs="Calibri"/>
          </w:rPr>
          <w:t>Video posnetek mladičev</w:t>
        </w:r>
      </w:hyperlink>
    </w:p>
    <w:p w14:paraId="6C5004AB" w14:textId="77777777" w:rsidR="00F9236A" w:rsidRPr="00D2752B" w:rsidRDefault="00F9236A" w:rsidP="00F9236A">
      <w:pPr>
        <w:spacing w:after="240"/>
        <w:rPr>
          <w:rFonts w:ascii="Calibri" w:eastAsia="Calibri" w:hAnsi="Calibri" w:cs="Calibri"/>
          <w:u w:val="single"/>
        </w:rPr>
      </w:pPr>
      <w:hyperlink r:id="rId8" w:history="1">
        <w:r w:rsidRPr="00D2752B">
          <w:rPr>
            <w:rFonts w:ascii="Calibri" w:eastAsia="Calibri" w:hAnsi="Calibri" w:cs="Calibri"/>
            <w:color w:val="1155CC"/>
            <w:u w:val="single"/>
          </w:rPr>
          <w:t>Osebne izkaznice preseljenih risov</w:t>
        </w:r>
      </w:hyperlink>
    </w:p>
    <w:p w14:paraId="5EE49791" w14:textId="21CDB20E" w:rsidR="00075F06" w:rsidRPr="00D2752B" w:rsidRDefault="003D3C22">
      <w:pPr>
        <w:spacing w:after="240"/>
        <w:rPr>
          <w:rFonts w:ascii="Calibri" w:eastAsia="Calibri" w:hAnsi="Calibri" w:cs="Calibri"/>
          <w:color w:val="1155CC"/>
        </w:rPr>
      </w:pPr>
      <w:r w:rsidRPr="00D2752B">
        <w:rPr>
          <w:rFonts w:ascii="Calibri" w:eastAsia="Calibri" w:hAnsi="Calibri" w:cs="Calibri"/>
        </w:rPr>
        <w:t>Več informacij o projektu dobite na</w:t>
      </w:r>
      <w:hyperlink r:id="rId9">
        <w:r w:rsidRPr="00D2752B">
          <w:rPr>
            <w:rFonts w:ascii="Calibri" w:eastAsia="Calibri" w:hAnsi="Calibri" w:cs="Calibri"/>
            <w:color w:val="1155CC"/>
            <w:u w:val="single"/>
          </w:rPr>
          <w:t xml:space="preserve"> www.lifelynx.eu</w:t>
        </w:r>
      </w:hyperlink>
      <w:r w:rsidRPr="00D2752B">
        <w:rPr>
          <w:rFonts w:ascii="Calibri" w:eastAsia="Calibri" w:hAnsi="Calibri" w:cs="Calibri"/>
        </w:rPr>
        <w:t xml:space="preserve"> in </w:t>
      </w:r>
      <w:hyperlink r:id="rId10" w:history="1">
        <w:r w:rsidRPr="00D2752B">
          <w:rPr>
            <w:rFonts w:ascii="Calibri" w:eastAsia="Calibri" w:hAnsi="Calibri" w:cs="Calibri"/>
            <w:color w:val="1155CC"/>
            <w:u w:val="single"/>
          </w:rPr>
          <w:t>life.lynx.eu@gmail.com</w:t>
        </w:r>
      </w:hyperlink>
    </w:p>
    <w:p w14:paraId="069DECA1" w14:textId="77777777" w:rsidR="00075F06" w:rsidRPr="00D600D4" w:rsidRDefault="003D3C22">
      <w:pPr>
        <w:spacing w:before="240" w:after="240"/>
        <w:rPr>
          <w:rFonts w:ascii="Calibri" w:eastAsia="Calibri" w:hAnsi="Calibri" w:cs="Calibri"/>
          <w:u w:val="single"/>
        </w:rPr>
      </w:pPr>
      <w:r w:rsidRPr="00D600D4">
        <w:rPr>
          <w:rFonts w:ascii="Calibri" w:eastAsia="Calibri" w:hAnsi="Calibri" w:cs="Calibri"/>
          <w:u w:val="single"/>
        </w:rPr>
        <w:t xml:space="preserve">Kontakt za medije: Vesna Oražem, Zavod za gozdove Slovenije </w:t>
      </w:r>
      <w:hyperlink r:id="rId11">
        <w:r w:rsidRPr="00D600D4">
          <w:rPr>
            <w:rFonts w:ascii="Calibri" w:eastAsia="Calibri" w:hAnsi="Calibri" w:cs="Calibri"/>
            <w:color w:val="1155CC"/>
            <w:u w:val="single"/>
          </w:rPr>
          <w:t>vesna.orazem@zgs.si</w:t>
        </w:r>
      </w:hyperlink>
      <w:r w:rsidRPr="00D600D4">
        <w:rPr>
          <w:rFonts w:ascii="Calibri" w:eastAsia="Calibri" w:hAnsi="Calibri" w:cs="Calibri"/>
          <w:u w:val="single"/>
        </w:rPr>
        <w:t xml:space="preserve">, tel </w:t>
      </w:r>
      <w:r w:rsidRPr="00D600D4">
        <w:rPr>
          <w:color w:val="222222"/>
          <w:sz w:val="19"/>
          <w:szCs w:val="19"/>
          <w:u w:val="single"/>
        </w:rPr>
        <w:t>051/653-807</w:t>
      </w:r>
      <w:r w:rsidRPr="00D600D4">
        <w:rPr>
          <w:rFonts w:ascii="Calibri" w:eastAsia="Calibri" w:hAnsi="Calibri" w:cs="Calibri"/>
          <w:u w:val="single"/>
        </w:rPr>
        <w:t>.</w:t>
      </w:r>
    </w:p>
    <w:p w14:paraId="738B8F84" w14:textId="57815ACD" w:rsidR="00075F06" w:rsidRDefault="003D3C22">
      <w:pPr>
        <w:spacing w:after="240"/>
        <w:rPr>
          <w:rFonts w:ascii="Calibri" w:eastAsia="Calibri" w:hAnsi="Calibri" w:cs="Calibri"/>
          <w:highlight w:val="yellow"/>
        </w:rPr>
      </w:pPr>
      <w:r>
        <w:rPr>
          <w:rFonts w:ascii="Calibri" w:eastAsia="Calibri" w:hAnsi="Calibri" w:cs="Calibri"/>
          <w:highlight w:val="yellow"/>
        </w:rPr>
        <w:t xml:space="preserve"> </w:t>
      </w:r>
      <w:bookmarkStart w:id="0" w:name="_GoBack"/>
      <w:bookmarkEnd w:id="0"/>
    </w:p>
    <w:p w14:paraId="4C0DA02C" w14:textId="77777777" w:rsidR="00075F06" w:rsidRDefault="003D3C22">
      <w:pPr>
        <w:spacing w:after="240"/>
        <w:rPr>
          <w:rFonts w:ascii="Calibri" w:eastAsia="Calibri" w:hAnsi="Calibri" w:cs="Calibri"/>
        </w:rPr>
      </w:pPr>
      <w:r>
        <w:rPr>
          <w:rFonts w:ascii="Calibri" w:eastAsia="Calibri" w:hAnsi="Calibri" w:cs="Calibri"/>
          <w:noProof/>
        </w:rPr>
        <w:lastRenderedPageBreak/>
        <w:drawing>
          <wp:inline distT="114300" distB="114300" distL="114300" distR="114300" wp14:anchorId="2CDB9911" wp14:editId="63C856E1">
            <wp:extent cx="2800350" cy="2098675"/>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2804693" cy="2101930"/>
                    </a:xfrm>
                    <a:prstGeom prst="rect">
                      <a:avLst/>
                    </a:prstGeom>
                    <a:ln/>
                  </pic:spPr>
                </pic:pic>
              </a:graphicData>
            </a:graphic>
          </wp:inline>
        </w:drawing>
      </w:r>
    </w:p>
    <w:p w14:paraId="41C691D3" w14:textId="20578A5B" w:rsidR="00075F06" w:rsidRDefault="00D600D4">
      <w:pPr>
        <w:spacing w:after="240"/>
        <w:rPr>
          <w:rFonts w:ascii="Calibri" w:eastAsia="Calibri" w:hAnsi="Calibri" w:cs="Calibri"/>
        </w:rPr>
      </w:pPr>
      <w:r>
        <w:rPr>
          <w:rFonts w:ascii="Calibri" w:eastAsia="Calibri" w:hAnsi="Calibri" w:cs="Calibri"/>
        </w:rPr>
        <w:t>Fotografija 1</w:t>
      </w:r>
      <w:r w:rsidR="003D3C22">
        <w:rPr>
          <w:rFonts w:ascii="Calibri" w:eastAsia="Calibri" w:hAnsi="Calibri" w:cs="Calibri"/>
        </w:rPr>
        <w:t>: Risji mladič v visoki travi ob cesti. Foto: Mateja Mohorič</w:t>
      </w:r>
    </w:p>
    <w:p w14:paraId="79D51D52" w14:textId="77777777" w:rsidR="00075F06" w:rsidRDefault="003D3C22">
      <w:pPr>
        <w:spacing w:after="240"/>
        <w:rPr>
          <w:rFonts w:ascii="Calibri" w:eastAsia="Calibri" w:hAnsi="Calibri" w:cs="Calibri"/>
        </w:rPr>
      </w:pPr>
      <w:r>
        <w:rPr>
          <w:rFonts w:ascii="Calibri" w:eastAsia="Calibri" w:hAnsi="Calibri" w:cs="Calibri"/>
          <w:noProof/>
        </w:rPr>
        <w:drawing>
          <wp:inline distT="114300" distB="114300" distL="114300" distR="114300" wp14:anchorId="33B18D99" wp14:editId="17B9D6B3">
            <wp:extent cx="2800350" cy="2087177"/>
            <wp:effectExtent l="0" t="0" r="0" b="889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2804568" cy="2090321"/>
                    </a:xfrm>
                    <a:prstGeom prst="rect">
                      <a:avLst/>
                    </a:prstGeom>
                    <a:ln/>
                  </pic:spPr>
                </pic:pic>
              </a:graphicData>
            </a:graphic>
          </wp:inline>
        </w:drawing>
      </w:r>
    </w:p>
    <w:p w14:paraId="7FD2D28A" w14:textId="10F6CB23" w:rsidR="00075F06" w:rsidRDefault="00D600D4">
      <w:pPr>
        <w:spacing w:after="240"/>
        <w:rPr>
          <w:rFonts w:ascii="Calibri" w:eastAsia="Calibri" w:hAnsi="Calibri" w:cs="Calibri"/>
        </w:rPr>
      </w:pPr>
      <w:r>
        <w:rPr>
          <w:rFonts w:ascii="Calibri" w:eastAsia="Calibri" w:hAnsi="Calibri" w:cs="Calibri"/>
        </w:rPr>
        <w:t xml:space="preserve">Fotografija </w:t>
      </w:r>
      <w:r w:rsidR="003D3C22">
        <w:rPr>
          <w:rFonts w:ascii="Calibri" w:eastAsia="Calibri" w:hAnsi="Calibri" w:cs="Calibri"/>
        </w:rPr>
        <w:t>2: Risji mladič ob cesti. Foto: Mateja Mohorič</w:t>
      </w:r>
    </w:p>
    <w:p w14:paraId="55E3ECCC" w14:textId="77777777" w:rsidR="00075F06" w:rsidRDefault="003D3C22">
      <w:pPr>
        <w:spacing w:after="240"/>
        <w:rPr>
          <w:rFonts w:ascii="Calibri" w:eastAsia="Calibri" w:hAnsi="Calibri" w:cs="Calibri"/>
        </w:rPr>
      </w:pPr>
      <w:r>
        <w:rPr>
          <w:rFonts w:ascii="Calibri" w:eastAsia="Calibri" w:hAnsi="Calibri" w:cs="Calibri"/>
          <w:noProof/>
        </w:rPr>
        <w:drawing>
          <wp:inline distT="114300" distB="114300" distL="114300" distR="114300" wp14:anchorId="23AB91FB" wp14:editId="4F6E4627">
            <wp:extent cx="2876550" cy="215503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2887073" cy="2162923"/>
                    </a:xfrm>
                    <a:prstGeom prst="rect">
                      <a:avLst/>
                    </a:prstGeom>
                    <a:ln/>
                  </pic:spPr>
                </pic:pic>
              </a:graphicData>
            </a:graphic>
          </wp:inline>
        </w:drawing>
      </w:r>
    </w:p>
    <w:p w14:paraId="240020E8" w14:textId="72B9BBEE" w:rsidR="00075F06" w:rsidRDefault="00767465">
      <w:pPr>
        <w:spacing w:after="240"/>
        <w:rPr>
          <w:rFonts w:ascii="Calibri" w:eastAsia="Calibri" w:hAnsi="Calibri" w:cs="Calibri"/>
        </w:rPr>
      </w:pPr>
      <w:r>
        <w:rPr>
          <w:rFonts w:ascii="Calibri" w:eastAsia="Calibri" w:hAnsi="Calibri" w:cs="Calibri"/>
        </w:rPr>
        <w:t xml:space="preserve">Fotografija </w:t>
      </w:r>
      <w:r w:rsidR="003D3C22">
        <w:rPr>
          <w:rFonts w:ascii="Calibri" w:eastAsia="Calibri" w:hAnsi="Calibri" w:cs="Calibri"/>
        </w:rPr>
        <w:t>3: Risinja Aida je prišla preverit situacijo in odnesla mladiče na varno. Foto: Mateja Mohorič</w:t>
      </w:r>
    </w:p>
    <w:sectPr w:rsidR="00075F06">
      <w:headerReference w:type="default" r:id="rId15"/>
      <w:footerReference w:type="default" r:id="rId1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D89BD" w14:textId="77777777" w:rsidR="00A03DB8" w:rsidRDefault="00A03DB8">
      <w:pPr>
        <w:spacing w:line="240" w:lineRule="auto"/>
      </w:pPr>
      <w:r>
        <w:separator/>
      </w:r>
    </w:p>
  </w:endnote>
  <w:endnote w:type="continuationSeparator" w:id="0">
    <w:p w14:paraId="5363D6CC" w14:textId="77777777" w:rsidR="00A03DB8" w:rsidRDefault="00A03D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644B6" w14:textId="77777777" w:rsidR="00075F06" w:rsidRDefault="003D3C22">
    <w:r>
      <w:rPr>
        <w:noProof/>
      </w:rPr>
      <w:drawing>
        <wp:inline distT="114300" distB="114300" distL="114300" distR="114300" wp14:anchorId="4B8849B3" wp14:editId="4680383C">
          <wp:extent cx="5629275" cy="7429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29275" cy="7429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5C8B0" w14:textId="77777777" w:rsidR="00A03DB8" w:rsidRDefault="00A03DB8">
      <w:pPr>
        <w:spacing w:line="240" w:lineRule="auto"/>
      </w:pPr>
      <w:r>
        <w:separator/>
      </w:r>
    </w:p>
  </w:footnote>
  <w:footnote w:type="continuationSeparator" w:id="0">
    <w:p w14:paraId="061A7FF3" w14:textId="77777777" w:rsidR="00A03DB8" w:rsidRDefault="00A03D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3624" w14:textId="77777777" w:rsidR="00075F06" w:rsidRDefault="003D3C22">
    <w:r>
      <w:rPr>
        <w:noProof/>
      </w:rPr>
      <w:drawing>
        <wp:inline distT="114300" distB="114300" distL="114300" distR="114300" wp14:anchorId="63C96293" wp14:editId="3FD78EA6">
          <wp:extent cx="1390650" cy="8096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0650" cy="8096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F06"/>
    <w:rsid w:val="00075F06"/>
    <w:rsid w:val="003D3C22"/>
    <w:rsid w:val="00767465"/>
    <w:rsid w:val="008E6964"/>
    <w:rsid w:val="009531F7"/>
    <w:rsid w:val="009620C0"/>
    <w:rsid w:val="00A03DB8"/>
    <w:rsid w:val="00BF6E7A"/>
    <w:rsid w:val="00C0132C"/>
    <w:rsid w:val="00C266D3"/>
    <w:rsid w:val="00CC5E20"/>
    <w:rsid w:val="00CD69E5"/>
    <w:rsid w:val="00D173F0"/>
    <w:rsid w:val="00D2752B"/>
    <w:rsid w:val="00D456DD"/>
    <w:rsid w:val="00D600D4"/>
    <w:rsid w:val="00F9236A"/>
    <w:rsid w:val="00FC49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FC2E2"/>
  <w15:docId w15:val="{4B9C745A-AEA8-4394-8F29-F9F7EF2D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SI" w:eastAsia="sl-S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00" w:after="120"/>
      <w:outlineLvl w:val="0"/>
    </w:pPr>
    <w:rPr>
      <w:sz w:val="40"/>
      <w:szCs w:val="40"/>
    </w:rPr>
  </w:style>
  <w:style w:type="paragraph" w:styleId="Naslov2">
    <w:name w:val="heading 2"/>
    <w:basedOn w:val="Navaden"/>
    <w:next w:val="Navaden"/>
    <w:pPr>
      <w:keepNext/>
      <w:keepLines/>
      <w:spacing w:before="360" w:after="120"/>
      <w:outlineLvl w:val="1"/>
    </w:pPr>
    <w:rPr>
      <w:sz w:val="32"/>
      <w:szCs w:val="32"/>
    </w:rPr>
  </w:style>
  <w:style w:type="paragraph" w:styleId="Naslov3">
    <w:name w:val="heading 3"/>
    <w:basedOn w:val="Navaden"/>
    <w:next w:val="Navaden"/>
    <w:pPr>
      <w:keepNext/>
      <w:keepLines/>
      <w:spacing w:before="320" w:after="80"/>
      <w:outlineLvl w:val="2"/>
    </w:pPr>
    <w:rPr>
      <w:color w:val="434343"/>
      <w:sz w:val="28"/>
      <w:szCs w:val="28"/>
    </w:rPr>
  </w:style>
  <w:style w:type="paragraph" w:styleId="Naslov4">
    <w:name w:val="heading 4"/>
    <w:basedOn w:val="Navaden"/>
    <w:next w:val="Navaden"/>
    <w:pPr>
      <w:keepNext/>
      <w:keepLines/>
      <w:spacing w:before="280" w:after="80"/>
      <w:outlineLvl w:val="3"/>
    </w:pPr>
    <w:rPr>
      <w:color w:val="666666"/>
      <w:sz w:val="24"/>
      <w:szCs w:val="24"/>
    </w:rPr>
  </w:style>
  <w:style w:type="paragraph" w:styleId="Naslov5">
    <w:name w:val="heading 5"/>
    <w:basedOn w:val="Navaden"/>
    <w:next w:val="Navaden"/>
    <w:pPr>
      <w:keepNext/>
      <w:keepLines/>
      <w:spacing w:before="240" w:after="80"/>
      <w:outlineLvl w:val="4"/>
    </w:pPr>
    <w:rPr>
      <w:color w:val="666666"/>
    </w:rPr>
  </w:style>
  <w:style w:type="paragraph" w:styleId="Naslov6">
    <w:name w:val="heading 6"/>
    <w:basedOn w:val="Navaden"/>
    <w:next w:val="Navaden"/>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after="60"/>
    </w:pPr>
    <w:rPr>
      <w:sz w:val="52"/>
      <w:szCs w:val="52"/>
    </w:rPr>
  </w:style>
  <w:style w:type="paragraph" w:styleId="Podnaslov">
    <w:name w:val="Subtitle"/>
    <w:basedOn w:val="Navaden"/>
    <w:next w:val="Navaden"/>
    <w:pPr>
      <w:keepNext/>
      <w:keepLines/>
      <w:spacing w:after="320"/>
    </w:pPr>
    <w:rPr>
      <w:color w:val="666666"/>
      <w:sz w:val="30"/>
      <w:szCs w:val="30"/>
    </w:r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CC5E2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C5E20"/>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D173F0"/>
    <w:rPr>
      <w:b/>
      <w:bCs/>
    </w:rPr>
  </w:style>
  <w:style w:type="character" w:customStyle="1" w:styleId="ZadevapripombeZnak">
    <w:name w:val="Zadeva pripombe Znak"/>
    <w:basedOn w:val="PripombabesediloZnak"/>
    <w:link w:val="Zadevapripombe"/>
    <w:uiPriority w:val="99"/>
    <w:semiHidden/>
    <w:rsid w:val="00D173F0"/>
    <w:rPr>
      <w:b/>
      <w:bCs/>
      <w:sz w:val="20"/>
      <w:szCs w:val="20"/>
    </w:rPr>
  </w:style>
  <w:style w:type="paragraph" w:styleId="Glava">
    <w:name w:val="header"/>
    <w:basedOn w:val="Navaden"/>
    <w:link w:val="GlavaZnak"/>
    <w:uiPriority w:val="99"/>
    <w:unhideWhenUsed/>
    <w:rsid w:val="00D600D4"/>
    <w:pPr>
      <w:tabs>
        <w:tab w:val="center" w:pos="4536"/>
        <w:tab w:val="right" w:pos="9072"/>
      </w:tabs>
      <w:spacing w:line="240" w:lineRule="auto"/>
    </w:pPr>
  </w:style>
  <w:style w:type="character" w:customStyle="1" w:styleId="GlavaZnak">
    <w:name w:val="Glava Znak"/>
    <w:basedOn w:val="Privzetapisavaodstavka"/>
    <w:link w:val="Glava"/>
    <w:uiPriority w:val="99"/>
    <w:rsid w:val="00D600D4"/>
  </w:style>
  <w:style w:type="paragraph" w:styleId="Noga">
    <w:name w:val="footer"/>
    <w:basedOn w:val="Navaden"/>
    <w:link w:val="NogaZnak"/>
    <w:uiPriority w:val="99"/>
    <w:unhideWhenUsed/>
    <w:rsid w:val="00D600D4"/>
    <w:pPr>
      <w:tabs>
        <w:tab w:val="center" w:pos="4536"/>
        <w:tab w:val="right" w:pos="9072"/>
      </w:tabs>
      <w:spacing w:line="240" w:lineRule="auto"/>
    </w:pPr>
  </w:style>
  <w:style w:type="character" w:customStyle="1" w:styleId="NogaZnak">
    <w:name w:val="Noga Znak"/>
    <w:basedOn w:val="Privzetapisavaodstavka"/>
    <w:link w:val="Noga"/>
    <w:uiPriority w:val="99"/>
    <w:rsid w:val="00D600D4"/>
  </w:style>
  <w:style w:type="character" w:styleId="Hiperpovezava">
    <w:name w:val="Hyperlink"/>
    <w:basedOn w:val="Privzetapisavaodstavka"/>
    <w:uiPriority w:val="99"/>
    <w:unhideWhenUsed/>
    <w:rsid w:val="00F92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lifelynx.eu/preseljeni-risi/?lang=sl"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WlZSFEmmMYc"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lifelynx.eu/zois-in-aida-video-izpusta-in-prvi-podatki-o-gibanju-po-izpustu/?lang=sl" TargetMode="External"/><Relationship Id="rId11" Type="http://schemas.openxmlformats.org/officeDocument/2006/relationships/hyperlink" Target="mailto:vesna.orazem@zgs.si"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mailto:life.lynx.eu@gmail.com" TargetMode="External"/><Relationship Id="rId4" Type="http://schemas.openxmlformats.org/officeDocument/2006/relationships/footnotes" Target="footnotes.xml"/><Relationship Id="rId9" Type="http://schemas.openxmlformats.org/officeDocument/2006/relationships/hyperlink" Target="https://www.lifelynx.eu/"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427</Words>
  <Characters>2439</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Oražem</dc:creator>
  <cp:lastModifiedBy>Maja Sever</cp:lastModifiedBy>
  <cp:revision>7</cp:revision>
  <dcterms:created xsi:type="dcterms:W3CDTF">2021-08-25T10:28:00Z</dcterms:created>
  <dcterms:modified xsi:type="dcterms:W3CDTF">2021-08-25T10:40:00Z</dcterms:modified>
</cp:coreProperties>
</file>